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start"/>
        <w:rPr>
          <w:rFonts w:ascii="Times New Roman" w:hAnsi="Times New Roman" w:eastAsia="Courier New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/>
        </w:rPr>
      </w:pPr>
      <w:r>
        <w:rPr>
          <w:rFonts w:eastAsia="Courier New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  <w:lang w:val="ru-RU"/>
        </w:rPr>
        <w:t>ОБЩЕСТВО С ОГРАНИЧЕННОЙ ОТВЕТСТВЕННОСТЬЮ "КЛИНИКА ЛАМАРЭ"</w:t>
      </w:r>
    </w:p>
    <w:p>
      <w:pPr>
        <w:pStyle w:val="Normal"/>
        <w:bidi w:val="0"/>
        <w:spacing w:lineRule="auto" w:line="240"/>
        <w:jc w:val="star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664022, РОССИЯ, ИРКУТСКАЯ ОБЛ., ГОРОД ИРКУТСК Г.О., ИРКУТСК Г., КРАСНЫХ МАДЬЯР УЛ., Д. 31, ПОМЕЩ. 101</w:t>
      </w:r>
    </w:p>
    <w:p>
      <w:pPr>
        <w:pStyle w:val="Normal"/>
        <w:bidi w:val="0"/>
        <w:spacing w:lineRule="auto" w:line="240"/>
        <w:jc w:val="star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ОГРН: 1213800009950, ИНН: 3811473941, КПП: 381101001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пациенты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ООО «Клиника ЛАМАРЭ»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ind w:start="0" w:end="0" w:firstLine="51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целях улучшения качества оказываемой помощи Вам и Вашим родным, предлагаем описать возникшие претензии/предложения в письменной форме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на электронный адрес </w:t>
      </w:r>
      <w:hyperlink r:id="rId2">
        <w:r>
          <w:rPr>
            <w:rFonts w:ascii="Times New Roman" w:hAnsi="Times New Roman"/>
            <w:b w:val="false"/>
            <w:bCs w:val="false"/>
            <w:sz w:val="24"/>
            <w:szCs w:val="24"/>
            <w:lang w:val="en-US"/>
          </w:rPr>
          <w:t>lamareclinic@yandex.ru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либо нарочно.</w:t>
      </w:r>
    </w:p>
    <w:p>
      <w:pPr>
        <w:pStyle w:val="Normal"/>
        <w:bidi w:val="0"/>
        <w:spacing w:lineRule="auto" w:line="240"/>
        <w:ind w:start="0" w:end="0" w:firstLine="51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соответствии с требованием Федерального закона от 21 ноября 2021 г. №323 «Об основах охраны здоровья граждан в Российской Федерации», Федерального Закона от 2 мая 2006 г. №59-ФЗ «О порядке рассмотрения обращения граждан Российской Федерации», Закона РФ от 7 февраля 1992 г. №2300-1 (в ред. От 03.07.2016) «О защите прав потребителей», существует ряд  правил: 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отклоняются анонимные обращения, претензии, жалобы с угрозами, оскорблениями, нецензурными выражениями. Повторные запросы, обращения, которые требуют врачебной тайны, письма с неразборчивым текстом (ч. 1. ч. 3. - 6 ст. 11 ч. ст. 7. Федерального Закона от 2 мая 2006 г. №59-ФЗ).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мы не можем ответить на обращение, в котором нет фамилии пациента и обратного адреса, в электронном письме и обращения на сайт должны быть указаны фамилия и инициалы пациента, электронный или почтовый адреса.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в обращении пациента не должны присутствовать нецензурные выражения, оскорбления или угрозы в адрес администрации или персонала, а так же членов семьи. Это дает нам право отклонить письмо.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star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График личного приема граждан по вопросам медицинского обслуживания.</w:t>
      </w:r>
    </w:p>
    <w:p>
      <w:pPr>
        <w:pStyle w:val="Normal"/>
        <w:bidi w:val="0"/>
        <w:spacing w:lineRule="auto" w:line="240"/>
        <w:jc w:val="star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24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>
        <w:trPr/>
        <w:tc>
          <w:tcPr>
            <w:tcW w:w="24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О.В.</w:t>
            </w:r>
          </w:p>
        </w:tc>
        <w:tc>
          <w:tcPr>
            <w:tcW w:w="24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vMerge w:val="restart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>
            <w:pPr>
              <w:pStyle w:val="Style21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40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+ 7 902 516-27-08 </w:t>
            </w:r>
          </w:p>
          <w:p>
            <w:pPr>
              <w:pStyle w:val="Style21"/>
              <w:widowControl w:val="false"/>
              <w:bidi w:val="0"/>
              <w:jc w:val="star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+ 7 904 150-05-85</w:t>
            </w:r>
          </w:p>
          <w:p>
            <w:pPr>
              <w:pStyle w:val="Style21"/>
              <w:widowControl w:val="false"/>
              <w:bidi w:val="0"/>
              <w:jc w:val="star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+ 7 3952 243-61-39</w:t>
            </w:r>
          </w:p>
        </w:tc>
      </w:tr>
      <w:tr>
        <w:trPr/>
        <w:tc>
          <w:tcPr>
            <w:tcW w:w="24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Власова К.В. </w:t>
            </w:r>
          </w:p>
        </w:tc>
        <w:tc>
          <w:tcPr>
            <w:tcW w:w="24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</w:p>
        </w:tc>
        <w:tc>
          <w:tcPr>
            <w:tcW w:w="2410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star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* При личном приеме гражданин предъявляет документ, удостоверяющий личность (ст. 13 Федерального Закона от 2 мая 2006 г. № 59-ФЗ «О порядке рассмотрения обращений граждан Российской Федерации»)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mareclinic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LibreOffice/7.2.3.2$Windows_X86_64 LibreOffice_project/d166454616c1632304285822f9c83ce2e660fd92</Application>
  <AppVersion>15.0000</AppVersion>
  <Pages>1</Pages>
  <Words>273</Words>
  <Characters>1641</Characters>
  <CharactersWithSpaces>1893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2022-07-01T20:47:42Z</cp:lastPrinted>
  <dcterms:modified xsi:type="dcterms:W3CDTF">2022-07-23T16:24:54Z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